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2B" w:rsidRDefault="00BF66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Тихонов Михаил, 511 группа</w:t>
      </w:r>
    </w:p>
    <w:p w:rsidR="00BF662B" w:rsidRDefault="00BF66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A26" w:rsidRDefault="00FB0A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A9F">
        <w:rPr>
          <w:rFonts w:ascii="Times New Roman" w:hAnsi="Times New Roman" w:cs="Times New Roman"/>
          <w:b/>
          <w:color w:val="000000"/>
          <w:sz w:val="28"/>
          <w:szCs w:val="28"/>
        </w:rPr>
        <w:t>Обоснова</w:t>
      </w:r>
      <w:r w:rsidR="00391919" w:rsidRPr="009D0A9F">
        <w:rPr>
          <w:rFonts w:ascii="Times New Roman" w:hAnsi="Times New Roman" w:cs="Times New Roman"/>
          <w:b/>
          <w:color w:val="000000"/>
          <w:sz w:val="28"/>
          <w:szCs w:val="28"/>
        </w:rPr>
        <w:t>ние закона всемирного тяготения</w:t>
      </w:r>
      <w:r w:rsidRPr="009D0A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5442" w:rsidRDefault="00F5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небесных тел интересовало ученых задолго до Ньютона. Выдвигались различные гипотезы, от совершенно фантастических, до достаточно близких к реальности. Важным среди </w:t>
      </w:r>
      <w:r w:rsidR="00E63689">
        <w:rPr>
          <w:rFonts w:ascii="Times New Roman" w:hAnsi="Times New Roman" w:cs="Times New Roman"/>
          <w:sz w:val="28"/>
          <w:szCs w:val="28"/>
        </w:rPr>
        <w:t>таких изысканий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находка Иоганна Кеплера. Изучая движения небесных тел, он первым получил специфику </w:t>
      </w:r>
      <w:r w:rsidR="00E63689">
        <w:rPr>
          <w:rFonts w:ascii="Times New Roman" w:hAnsi="Times New Roman" w:cs="Times New Roman"/>
          <w:sz w:val="28"/>
          <w:szCs w:val="28"/>
        </w:rPr>
        <w:t>их движения</w:t>
      </w:r>
      <w:r>
        <w:rPr>
          <w:rFonts w:ascii="Times New Roman" w:hAnsi="Times New Roman" w:cs="Times New Roman"/>
          <w:sz w:val="28"/>
          <w:szCs w:val="28"/>
        </w:rPr>
        <w:t xml:space="preserve"> и сформулировал </w:t>
      </w:r>
      <w:r w:rsidR="00E63689">
        <w:rPr>
          <w:rFonts w:ascii="Times New Roman" w:hAnsi="Times New Roman" w:cs="Times New Roman"/>
          <w:sz w:val="28"/>
          <w:szCs w:val="28"/>
        </w:rPr>
        <w:t>данные наблюдения</w:t>
      </w:r>
      <w:r>
        <w:rPr>
          <w:rFonts w:ascii="Times New Roman" w:hAnsi="Times New Roman" w:cs="Times New Roman"/>
          <w:sz w:val="28"/>
          <w:szCs w:val="28"/>
        </w:rPr>
        <w:t xml:space="preserve"> в виде 3-х законов. Но предполагалось, что движение небесных тел невозможно описать земными законами механики.</w:t>
      </w:r>
    </w:p>
    <w:p w:rsidR="00F55442" w:rsidRPr="00213C09" w:rsidRDefault="00F5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Именно Ньютон выдвинул предположение о том, что законы движения одинаковы как на Земле, так и в небесных сферах. Это и позволило ему получить математическое обоснование закона всемирного тяготения.</w:t>
      </w:r>
    </w:p>
    <w:p w:rsidR="00FB0A26" w:rsidRPr="009D0A9F" w:rsidRDefault="009D0A9F">
      <w:pPr>
        <w:rPr>
          <w:rFonts w:ascii="Times New Roman" w:hAnsi="Times New Roman" w:cs="Times New Roman"/>
          <w:sz w:val="28"/>
          <w:szCs w:val="28"/>
        </w:rPr>
      </w:pPr>
      <w:r w:rsidRPr="009D0A9F">
        <w:rPr>
          <w:rFonts w:ascii="Times New Roman" w:hAnsi="Times New Roman" w:cs="Times New Roman"/>
          <w:sz w:val="28"/>
          <w:szCs w:val="28"/>
        </w:rPr>
        <w:t>Для движения небесных тел должны выполняться законы Кеплера:</w:t>
      </w:r>
    </w:p>
    <w:p w:rsidR="009D0A9F" w:rsidRPr="009D0A9F" w:rsidRDefault="009D0A9F" w:rsidP="009D0A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A9F">
        <w:rPr>
          <w:rFonts w:ascii="Times New Roman" w:hAnsi="Times New Roman" w:cs="Times New Roman"/>
          <w:sz w:val="28"/>
          <w:szCs w:val="28"/>
        </w:rPr>
        <w:t xml:space="preserve">Небесные тела движутся по эллипсам, в одном из </w:t>
      </w:r>
      <w:r>
        <w:rPr>
          <w:rFonts w:ascii="Times New Roman" w:hAnsi="Times New Roman" w:cs="Times New Roman"/>
          <w:sz w:val="28"/>
          <w:szCs w:val="28"/>
        </w:rPr>
        <w:t>фокусов которых находится Солнце.</w:t>
      </w:r>
    </w:p>
    <w:p w:rsidR="009D0A9F" w:rsidRDefault="009D0A9F" w:rsidP="009D0A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A9F">
        <w:rPr>
          <w:rFonts w:ascii="Times New Roman" w:hAnsi="Times New Roman" w:cs="Times New Roman"/>
          <w:sz w:val="28"/>
          <w:szCs w:val="28"/>
        </w:rPr>
        <w:t xml:space="preserve">За равные промежутки времени </w:t>
      </w:r>
      <w:r>
        <w:rPr>
          <w:rFonts w:ascii="Times New Roman" w:hAnsi="Times New Roman" w:cs="Times New Roman"/>
          <w:sz w:val="28"/>
          <w:szCs w:val="28"/>
        </w:rPr>
        <w:t>радиус-векторы небесных тел покрывают равные площади.</w:t>
      </w:r>
    </w:p>
    <w:p w:rsidR="009D0A9F" w:rsidRDefault="009D0A9F" w:rsidP="009D0A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Кубы больших осей орбит небесных тел пропорциональны квадратам периодов их обращения.</w:t>
      </w:r>
    </w:p>
    <w:p w:rsidR="00B966ED" w:rsidRDefault="00B966ED" w:rsidP="009D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рассмотрим движения, потенциальная энергия в которых является однородной функцией координат и найдем степень однородности для того, чтобы функция удовлетворяла 3-му закону Кеплера.</w:t>
      </w:r>
    </w:p>
    <w:p w:rsidR="009D0A9F" w:rsidRDefault="00B966ED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потенциальная энергия была однородной, необходимо, чтобы выполнялось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-λ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,…,λ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-λ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</w:rPr>
          <m:t>λ-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некоторая константа,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степень однородности.</w:t>
      </w:r>
    </w:p>
    <w:p w:rsidR="00DE45B6" w:rsidRPr="00DE45B6" w:rsidRDefault="00B966ED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Произведем замены вида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=λ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μτ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=1,…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DE45B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45B6">
        <w:rPr>
          <w:rFonts w:ascii="Times New Roman" w:eastAsiaTheme="minorEastAsia" w:hAnsi="Times New Roman" w:cs="Times New Roman"/>
          <w:sz w:val="28"/>
          <w:szCs w:val="28"/>
        </w:rPr>
        <w:t>Эти замены означают изменения всех координат частиц системы в одинаковое число раз, или, другими словами, переход к другим геометрически подобным траекториям. 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одставим в выражение для полной энергии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замкнутой системы материальных точек:</w:t>
      </w:r>
    </w:p>
    <w:p w:rsidR="00DE45B6" w:rsidRDefault="0002501C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 w:rsidRPr="0002501C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85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36.75pt" o:ole="">
            <v:imagedata r:id="rId5" o:title=""/>
          </v:shape>
          <o:OLEObject Type="Embed" ProgID="Equation.DSMT4" ShapeID="_x0000_i1025" DrawAspect="Content" ObjectID="_1651225023" r:id="rId6"/>
        </w:object>
      </w:r>
      <w:r w:rsidRPr="00B966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E45B6" w:rsidRPr="00DE6A25" w:rsidRDefault="00DE45B6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Можно заметить, что получено выражение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,…,ρ</m:t>
            </m:r>
          </m:e>
        </m:d>
      </m:oMath>
      <w:r w:rsidRPr="00DE45B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Это значит, что уравнения движения имеют один и тот же вид в старых и новых переменных. Посмотрим, как относятся времена движения по этим траекториям:</w:t>
      </w:r>
      <w:r w:rsidR="00E85F76" w:rsidRPr="00DE45B6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1740" w:dyaOrig="920">
          <v:shape id="_x0000_i1026" type="#_x0000_t75" style="width:87pt;height:45.75pt" o:ole="">
            <v:imagedata r:id="rId7" o:title=""/>
          </v:shape>
          <o:OLEObject Type="Embed" ProgID="Equation.DSMT4" ShapeID="_x0000_i1026" DrawAspect="Content" ObjectID="_1651225024" r:id="rId8"/>
        </w:object>
      </w:r>
      <w:r w:rsidRPr="00DE45B6">
        <w:rPr>
          <w:rFonts w:ascii="Times New Roman" w:eastAsiaTheme="minorEastAsia" w:hAnsi="Times New Roman" w:cs="Times New Roman"/>
          <w:position w:val="-30"/>
          <w:sz w:val="28"/>
          <w:szCs w:val="28"/>
          <w:lang w:val="en-US"/>
        </w:rPr>
        <w:object w:dxaOrig="1740" w:dyaOrig="920">
          <v:shape id="_x0000_i1027" type="#_x0000_t75" style="width:87pt;height:45.75pt" o:ole="">
            <v:imagedata r:id="rId9" o:title=""/>
          </v:shape>
          <o:OLEObject Type="Embed" ProgID="Equation.DSMT4" ShapeID="_x0000_i1027" DrawAspect="Content" ObjectID="_1651225025" r:id="rId10"/>
        </w:object>
      </w:r>
      <w:r w:rsidRPr="00DE45B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3 закону Кеплера квадраты отношения периодов пропорциональны кубам линейных размеров траекторий, то есть в данном случае: </w:t>
      </w:r>
      <w:r w:rsidR="00E85F76" w:rsidRPr="00DE45B6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4280" w:dyaOrig="859">
          <v:shape id="_x0000_i1028" type="#_x0000_t75" style="width:213.75pt;height:42.75pt" o:ole="">
            <v:imagedata r:id="rId11" o:title=""/>
          </v:shape>
          <o:OLEObject Type="Embed" ProgID="Equation.DSMT4" ShapeID="_x0000_i1028" DrawAspect="Content" ObjectID="_1651225026" r:id="rId12"/>
        </w:object>
      </w:r>
      <w:r w:rsidRPr="00DE45B6">
        <w:rPr>
          <w:rFonts w:ascii="Times New Roman" w:eastAsiaTheme="minorEastAsia" w:hAnsi="Times New Roman" w:cs="Times New Roman"/>
          <w:position w:val="-30"/>
          <w:sz w:val="28"/>
          <w:szCs w:val="28"/>
          <w:lang w:val="en-US"/>
        </w:rPr>
        <w:object w:dxaOrig="4280" w:dyaOrig="859">
          <v:shape id="_x0000_i1029" type="#_x0000_t75" style="width:213.75pt;height:42.75pt" o:ole="">
            <v:imagedata r:id="rId13" o:title=""/>
          </v:shape>
          <o:OLEObject Type="Embed" ProgID="Equation.DSMT4" ShapeID="_x0000_i1029" DrawAspect="Content" ObjectID="_1651225027" r:id="rId14"/>
        </w:object>
      </w:r>
    </w:p>
    <w:p w:rsidR="00DE45B6" w:rsidRDefault="00DE45B6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согласно закону Кеплера потенциальная энергия является однородной функцией степени -1.</w:t>
      </w:r>
    </w:p>
    <w:p w:rsidR="00DE6A25" w:rsidRDefault="00DE45B6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Учитывая полученную структуру потенциальной энергии получим закон тяготения. Для этого </w:t>
      </w:r>
      <w:r w:rsidR="00DE6A25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задачу двух тел. Пусть дана замкнутая механическая система, состоящая из двух материальных точек с массами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DE6A25">
        <w:rPr>
          <w:rFonts w:ascii="Times New Roman" w:eastAsiaTheme="minorEastAsia" w:hAnsi="Times New Roman" w:cs="Times New Roman"/>
          <w:sz w:val="28"/>
          <w:szCs w:val="28"/>
        </w:rPr>
        <w:t>, находящиеся в однородном поле. Потенциальная энергия этих тел, в силу однородности поля, зависит только от их взаимного расположения. Полная энергия системы может быть записана в следующем виде:</w:t>
      </w:r>
    </w:p>
    <w:p w:rsidR="00DE45B6" w:rsidRDefault="00E85F76" w:rsidP="00E85F76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DE6A25">
        <w:rPr>
          <w:rFonts w:ascii="Times New Roman" w:eastAsiaTheme="minorEastAsia" w:hAnsi="Times New Roman" w:cs="Times New Roman"/>
          <w:i/>
          <w:position w:val="-24"/>
          <w:sz w:val="28"/>
          <w:szCs w:val="28"/>
        </w:rPr>
        <w:object w:dxaOrig="2920" w:dyaOrig="660">
          <v:shape id="_x0000_i1030" type="#_x0000_t75" style="width:146.25pt;height:33pt" o:ole="">
            <v:imagedata r:id="rId15" o:title=""/>
          </v:shape>
          <o:OLEObject Type="Embed" ProgID="Equation.DSMT4" ShapeID="_x0000_i1030" DrawAspect="Content" ObjectID="_1651225028" r:id="rId16"/>
        </w:object>
      </w:r>
    </w:p>
    <w:p w:rsidR="00E85F76" w:rsidRDefault="00E85F76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Поместив начало отсчета в центр инерции системы, получим </w:t>
      </w:r>
      <w:r w:rsidRPr="00E85F76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80" w:dyaOrig="279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651225029" r:id="rId18"/>
        </w:object>
      </w:r>
      <w:r w:rsidRPr="00E85F76">
        <w:rPr>
          <w:rFonts w:ascii="Times New Roman" w:eastAsiaTheme="minorEastAsia" w:hAnsi="Times New Roman" w:cs="Times New Roman"/>
          <w:position w:val="-12"/>
          <w:sz w:val="28"/>
          <w:szCs w:val="28"/>
          <w:lang w:val="en-US"/>
        </w:rPr>
        <w:object w:dxaOrig="1420" w:dyaOrig="360">
          <v:shape id="_x0000_i1032" type="#_x0000_t75" style="width:71.25pt;height:18pt" o:ole="">
            <v:imagedata r:id="rId19" o:title=""/>
          </v:shape>
          <o:OLEObject Type="Embed" ProgID="Equation.DSMT4" ShapeID="_x0000_i1032" DrawAspect="Content" ObjectID="_1651225030" r:id="rId20"/>
        </w:object>
      </w:r>
      <w:r w:rsidRPr="00E85F7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 есть вся система покоится как целое. </w:t>
      </w:r>
      <w:r w:rsidRPr="00E85F76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920" w:dyaOrig="360">
          <v:shape id="_x0000_i1033" type="#_x0000_t75" style="width:45.75pt;height:18pt" o:ole="">
            <v:imagedata r:id="rId21" o:title=""/>
          </v:shape>
          <o:OLEObject Type="Embed" ProgID="Equation.DSMT4" ShapeID="_x0000_i1033" DrawAspect="Content" ObjectID="_1651225031" r:id="rId22"/>
        </w:object>
      </w:r>
      <w:r w:rsidRPr="00E85F7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 взаимного расположения точек системы. Выразим через него </w:t>
      </w:r>
      <w:r w:rsidRPr="00E85F76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200" w:dyaOrig="360">
          <v:shape id="_x0000_i1034" type="#_x0000_t75" style="width:9.75pt;height:18pt" o:ole="">
            <v:imagedata r:id="rId23" o:title=""/>
          </v:shape>
          <o:OLEObject Type="Embed" ProgID="Equation.DSMT4" ShapeID="_x0000_i1034" DrawAspect="Content" ObjectID="_1651225032" r:id="rId24"/>
        </w:object>
      </w:r>
      <w:r w:rsidRPr="00E85F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E85F76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220" w:dyaOrig="360">
          <v:shape id="_x0000_i1035" type="#_x0000_t75" style="width:11.25pt;height:18pt" o:ole="">
            <v:imagedata r:id="rId25" o:title=""/>
          </v:shape>
          <o:OLEObject Type="Embed" ProgID="Equation.DSMT4" ShapeID="_x0000_i1035" DrawAspect="Content" ObjectID="_1651225033" r:id="rId2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E85F76">
        <w:rPr>
          <w:rFonts w:ascii="Times New Roman" w:eastAsiaTheme="minorEastAsia" w:hAnsi="Times New Roman" w:cs="Times New Roman"/>
          <w:position w:val="-30"/>
          <w:sz w:val="28"/>
          <w:szCs w:val="28"/>
          <w:lang w:val="en-US"/>
        </w:rPr>
        <w:object w:dxaOrig="2799" w:dyaOrig="680">
          <v:shape id="_x0000_i1036" type="#_x0000_t75" style="width:140.25pt;height:33.75pt" o:ole="">
            <v:imagedata r:id="rId27" o:title=""/>
          </v:shape>
          <o:OLEObject Type="Embed" ProgID="Equation.DSMT4" ShapeID="_x0000_i1036" DrawAspect="Content" ObjectID="_1651225034" r:id="rId28"/>
        </w:object>
      </w:r>
      <w:r w:rsidRPr="00E85F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Подставим полученные вектора в выражение для полной энергии: </w:t>
      </w:r>
    </w:p>
    <w:p w:rsidR="00E85F76" w:rsidRDefault="00E85F76" w:rsidP="009D0A9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85F76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80" w:dyaOrig="279">
          <v:shape id="_x0000_i1037" type="#_x0000_t75" style="width:9pt;height:14.25pt" o:ole="">
            <v:imagedata r:id="rId17" o:title=""/>
          </v:shape>
          <o:OLEObject Type="Embed" ProgID="Equation.DSMT4" ShapeID="_x0000_i1037" DrawAspect="Content" ObjectID="_1651225035" r:id="rId29"/>
        </w:object>
      </w:r>
      <w:r w:rsidRPr="00E85F76">
        <w:rPr>
          <w:rFonts w:ascii="Times New Roman" w:eastAsiaTheme="minorEastAsia" w:hAnsi="Times New Roman" w:cs="Times New Roman"/>
          <w:position w:val="-64"/>
          <w:sz w:val="28"/>
          <w:szCs w:val="28"/>
          <w:lang w:val="en-US"/>
        </w:rPr>
        <w:object w:dxaOrig="7440" w:dyaOrig="1400">
          <v:shape id="_x0000_i1038" type="#_x0000_t75" style="width:372pt;height:69.75pt" o:ole="">
            <v:imagedata r:id="rId30" o:title=""/>
          </v:shape>
          <o:OLEObject Type="Embed" ProgID="Equation.DSMT4" ShapeID="_x0000_i1038" DrawAspect="Content" ObjectID="_1651225036" r:id="rId31"/>
        </w:object>
      </w:r>
    </w:p>
    <w:p w:rsidR="00E85F76" w:rsidRDefault="00E85F76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 получено выражение для полной энергии материальной точки с массой </w:t>
      </w:r>
      <w:r w:rsidR="005A4941" w:rsidRPr="005A4941">
        <w:rPr>
          <w:rFonts w:ascii="Times New Roman" w:eastAsiaTheme="minorEastAsia" w:hAnsi="Times New Roman" w:cs="Times New Roman"/>
          <w:position w:val="-4"/>
          <w:sz w:val="28"/>
          <w:szCs w:val="28"/>
          <w:lang w:val="en-US"/>
        </w:rPr>
        <w:object w:dxaOrig="180" w:dyaOrig="279">
          <v:shape id="_x0000_i1039" type="#_x0000_t75" style="width:9pt;height:14.25pt" o:ole="">
            <v:imagedata r:id="rId17" o:title=""/>
          </v:shape>
          <o:OLEObject Type="Embed" ProgID="Equation.DSMT4" ShapeID="_x0000_i1039" DrawAspect="Content" ObjectID="_1651225037" r:id="rId32"/>
        </w:object>
      </w:r>
      <w:r w:rsidR="005A4941" w:rsidRPr="005A4941">
        <w:rPr>
          <w:rFonts w:ascii="Times New Roman" w:eastAsiaTheme="minorEastAsia" w:hAnsi="Times New Roman" w:cs="Times New Roman"/>
          <w:position w:val="-30"/>
          <w:sz w:val="28"/>
          <w:szCs w:val="28"/>
          <w:lang w:val="en-US"/>
        </w:rPr>
        <w:object w:dxaOrig="1240" w:dyaOrig="680">
          <v:shape id="_x0000_i1040" type="#_x0000_t75" style="width:62.25pt;height:33.75pt" o:ole="">
            <v:imagedata r:id="rId33" o:title=""/>
          </v:shape>
          <o:OLEObject Type="Embed" ProgID="Equation.DSMT4" ShapeID="_x0000_i1040" DrawAspect="Content" ObjectID="_1651225038" r:id="rId34"/>
        </w:object>
      </w:r>
      <w:r w:rsidR="005A4941">
        <w:rPr>
          <w:rFonts w:ascii="Times New Roman" w:eastAsiaTheme="minorEastAsia" w:hAnsi="Times New Roman" w:cs="Times New Roman"/>
          <w:sz w:val="28"/>
          <w:szCs w:val="28"/>
        </w:rPr>
        <w:t xml:space="preserve"> и скоростью </w:t>
      </w:r>
      <w:r w:rsidR="005A4941" w:rsidRPr="005A4941">
        <w:rPr>
          <w:rFonts w:ascii="Times New Roman" w:eastAsiaTheme="minorEastAsia" w:hAnsi="Times New Roman" w:cs="Times New Roman"/>
          <w:position w:val="-6"/>
          <w:sz w:val="28"/>
          <w:szCs w:val="28"/>
          <w:lang w:val="en-US"/>
        </w:rPr>
        <w:object w:dxaOrig="540" w:dyaOrig="220">
          <v:shape id="_x0000_i1041" type="#_x0000_t75" style="width:27pt;height:11.25pt" o:ole="">
            <v:imagedata r:id="rId35" o:title=""/>
          </v:shape>
          <o:OLEObject Type="Embed" ProgID="Equation.DSMT4" ShapeID="_x0000_i1041" DrawAspect="Content" ObjectID="_1651225039" r:id="rId36"/>
        </w:object>
      </w:r>
      <w:r w:rsidR="005A4941">
        <w:rPr>
          <w:rFonts w:ascii="Times New Roman" w:eastAsiaTheme="minorEastAsia" w:hAnsi="Times New Roman" w:cs="Times New Roman"/>
          <w:sz w:val="28"/>
          <w:szCs w:val="28"/>
        </w:rPr>
        <w:t xml:space="preserve">, которая движется в поле с потенциальной энергией </w:t>
      </w:r>
      <w:r w:rsidR="005A4941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5A4941" w:rsidRPr="005A494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A494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5A4941" w:rsidRPr="005A4941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 w:rsidR="005A4941">
        <w:rPr>
          <w:rFonts w:ascii="Times New Roman" w:eastAsiaTheme="minorEastAsia" w:hAnsi="Times New Roman" w:cs="Times New Roman"/>
          <w:sz w:val="28"/>
          <w:szCs w:val="28"/>
        </w:rPr>
        <w:t xml:space="preserve">Получается, что задача о взаимодействии двух </w:t>
      </w:r>
      <w:r w:rsidR="005A494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тел сводится к задаче о движении массы во внешнем центральном поле. Поскольку поле центрально, то вектор </w:t>
      </w:r>
      <w:r w:rsidR="005A4941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5A4941" w:rsidRPr="005A49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4941">
        <w:rPr>
          <w:rFonts w:ascii="Times New Roman" w:eastAsiaTheme="minorEastAsia" w:hAnsi="Times New Roman" w:cs="Times New Roman"/>
          <w:sz w:val="28"/>
          <w:szCs w:val="28"/>
        </w:rPr>
        <w:t xml:space="preserve">момента определен относительно центра поля и траектория движения тела постоянно находится в одной плоскости, перпендикулярной вектору </w:t>
      </w:r>
      <w:r w:rsidR="005A4941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5A4941" w:rsidRPr="005A494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A4941" w:rsidRPr="005A4941" w:rsidRDefault="005A4941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Введем полярные координаты в этой плоскости с началом в центре поля и запишем в них полную энергию системы:</w:t>
      </w:r>
    </w:p>
    <w:p w:rsidR="00E85F76" w:rsidRDefault="00E85F76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466B" w:rsidRPr="0070466B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5600" w:dyaOrig="620">
          <v:shape id="_x0000_i1042" type="#_x0000_t75" style="width:279.75pt;height:30.75pt" o:ole="">
            <v:imagedata r:id="rId37" o:title=""/>
          </v:shape>
          <o:OLEObject Type="Embed" ProgID="Equation.DSMT4" ShapeID="_x0000_i1042" DrawAspect="Content" ObjectID="_1651225040" r:id="rId38"/>
        </w:object>
      </w:r>
    </w:p>
    <w:p w:rsidR="0070466B" w:rsidRDefault="0070466B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Обозначим за</w: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ds</w: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дифференциал площади сектора, образованного радиус-вектором движущейся точки и элементом дуги траектории, пройденной этим вектором. Найдем пройденную радиус-вектором площадь:</w:t>
      </w:r>
      <w:r w:rsidRPr="0070466B">
        <w:rPr>
          <w:rFonts w:ascii="Times New Roman" w:eastAsiaTheme="minorEastAsia" w:hAnsi="Times New Roman" w:cs="Times New Roman"/>
          <w:position w:val="-24"/>
          <w:sz w:val="28"/>
          <w:szCs w:val="28"/>
          <w:lang w:val="en-US"/>
        </w:rPr>
        <w:object w:dxaOrig="4640" w:dyaOrig="620">
          <v:shape id="_x0000_i1043" type="#_x0000_t75" style="width:231.75pt;height:30.75pt" o:ole="">
            <v:imagedata r:id="rId39" o:title=""/>
          </v:shape>
          <o:OLEObject Type="Embed" ProgID="Equation.DSMT4" ShapeID="_x0000_i1043" DrawAspect="Content" ObjectID="_1651225041" r:id="rId40"/>
        </w:object>
      </w:r>
    </w:p>
    <w:p w:rsidR="0070466B" w:rsidRDefault="0070466B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Получили, что площадь пропорциональна времени, то есть в точности 2-й закон Кеплера.</w:t>
      </w:r>
    </w:p>
    <w:p w:rsidR="0070466B" w:rsidRDefault="0070466B" w:rsidP="009D0A9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Вспомним, что из 3-го закона Кеплера было получено значение степени однородности потенциальной энергии. Учитывая это, потенциальная энергия представима в виде </w:t>
      </w:r>
      <w:r w:rsidRPr="0070466B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80" w:dyaOrig="279">
          <v:shape id="_x0000_i1044" type="#_x0000_t75" style="width:9pt;height:14.25pt" o:ole="">
            <v:imagedata r:id="rId17" o:title=""/>
          </v:shape>
          <o:OLEObject Type="Embed" ProgID="Equation.DSMT4" ShapeID="_x0000_i1044" DrawAspect="Content" ObjectID="_1651225042" r:id="rId41"/>
        </w:object>
      </w:r>
      <w:r w:rsidRPr="0070466B">
        <w:rPr>
          <w:rFonts w:ascii="Times New Roman" w:eastAsiaTheme="minorEastAsia" w:hAnsi="Times New Roman" w:cs="Times New Roman"/>
          <w:position w:val="-24"/>
          <w:sz w:val="28"/>
          <w:szCs w:val="28"/>
          <w:lang w:val="en-US"/>
        </w:rPr>
        <w:object w:dxaOrig="1840" w:dyaOrig="620">
          <v:shape id="_x0000_i1045" type="#_x0000_t75" style="width:92.25pt;height:30.75pt" o:ole="">
            <v:imagedata r:id="rId42" o:title=""/>
          </v:shape>
          <o:OLEObject Type="Embed" ProgID="Equation.DSMT4" ShapeID="_x0000_i1045" DrawAspect="Content" ObjectID="_1651225043" r:id="rId43"/>
        </w:objec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Будем использовать величину 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980" w:dyaOrig="360">
          <v:shape id="_x0000_i1046" type="#_x0000_t75" style="width:48.75pt;height:18pt" o:ole="">
            <v:imagedata r:id="rId44" o:title=""/>
          </v:shape>
          <o:OLEObject Type="Embed" ProgID="Equation.DSMT4" ShapeID="_x0000_i1046" DrawAspect="Content" ObjectID="_1651225044" r:id="rId45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такую что 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2560" w:dyaOrig="360">
          <v:shape id="_x0000_i1047" type="#_x0000_t75" style="width:128.25pt;height:18pt" o:ole="">
            <v:imagedata r:id="rId46" o:title=""/>
          </v:shape>
          <o:OLEObject Type="Embed" ProgID="Equation.DSMT4" ShapeID="_x0000_i1047" DrawAspect="Content" ObjectID="_1651225045" r:id="rId47"/>
        </w:objec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w:r w:rsidRPr="0070466B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2380" w:dyaOrig="620">
          <v:shape id="_x0000_i1048" type="#_x0000_t75" style="width:119.25pt;height:30.75pt" o:ole="">
            <v:imagedata r:id="rId48" o:title=""/>
          </v:shape>
          <o:OLEObject Type="Embed" ProgID="Equation.DSMT4" ShapeID="_x0000_i1048" DrawAspect="Content" ObjectID="_1651225046" r:id="rId49"/>
        </w:objec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Получается, если поменять массы местами, то потенциальная энергия не изменится и коэффициент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функция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симметричны: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4200" w:dyaOrig="360">
          <v:shape id="_x0000_i1049" type="#_x0000_t75" style="width:210pt;height:18pt" o:ole="">
            <v:imagedata r:id="rId50" o:title=""/>
          </v:shape>
          <o:OLEObject Type="Embed" ProgID="Equation.DSMT4" ShapeID="_x0000_i1049" DrawAspect="Content" ObjectID="_1651225047" r:id="rId51"/>
        </w:object>
      </w:r>
    </w:p>
    <w:p w:rsidR="0070466B" w:rsidRDefault="0070466B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взять в качестве функции потенциальной энергии однородную, то есть изменение массы одного из тел в </w:t>
      </w:r>
      <w:r w:rsidRPr="0070466B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20" w:dyaOrig="279">
          <v:shape id="_x0000_i1050" type="#_x0000_t75" style="width:11.25pt;height:14.25pt" o:ole="">
            <v:imagedata r:id="rId52" o:title=""/>
          </v:shape>
          <o:OLEObject Type="Embed" ProgID="Equation.DSMT4" ShapeID="_x0000_i1050" DrawAspect="Content" ObjectID="_1651225048" r:id="rId53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раз приводит к изменению силы взаимного притяжения в те же</w:t>
      </w:r>
      <w:r w:rsidRPr="0070466B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20" w:dyaOrig="279">
          <v:shape id="_x0000_i1051" type="#_x0000_t75" style="width:11.25pt;height:14.25pt" o:ole="">
            <v:imagedata r:id="rId52" o:title=""/>
          </v:shape>
          <o:OLEObject Type="Embed" ProgID="Equation.DSMT4" ShapeID="_x0000_i1051" DrawAspect="Content" ObjectID="_1651225049" r:id="rId5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раз, то:</w:t>
      </w:r>
    </w:p>
    <w:p w:rsidR="0070466B" w:rsidRDefault="0070466B" w:rsidP="009D0A9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0466B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6200" w:dyaOrig="620">
          <v:shape id="_x0000_i1052" type="#_x0000_t75" style="width:309.75pt;height:30.75pt" o:ole="">
            <v:imagedata r:id="rId55" o:title=""/>
          </v:shape>
          <o:OLEObject Type="Embed" ProgID="Equation.DSMT4" ShapeID="_x0000_i1052" DrawAspect="Content" ObjectID="_1651225050" r:id="rId56"/>
        </w:object>
      </w:r>
    </w:p>
    <w:p w:rsidR="0070466B" w:rsidRDefault="0070466B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Это значит, что 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120" w:dyaOrig="360">
          <v:shape id="_x0000_i1053" type="#_x0000_t75" style="width:56.25pt;height:18pt" o:ole="">
            <v:imagedata r:id="rId57" o:title=""/>
          </v:shape>
          <o:OLEObject Type="Embed" ProgID="Equation.DSMT4" ShapeID="_x0000_i1053" DrawAspect="Content" ObjectID="_1651225051" r:id="rId5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 зависит от </w:t>
      </w:r>
      <w:r w:rsidRPr="0070466B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20" w:dyaOrig="279">
          <v:shape id="_x0000_i1054" type="#_x0000_t75" style="width:11.25pt;height:14.25pt" o:ole="">
            <v:imagedata r:id="rId59" o:title=""/>
          </v:shape>
          <o:OLEObject Type="Embed" ProgID="Equation.DSMT4" ShapeID="_x0000_i1054" DrawAspect="Content" ObjectID="_1651225052" r:id="rId6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980" w:dyaOrig="360">
          <v:shape id="_x0000_i1055" type="#_x0000_t75" style="width:48.75pt;height:18pt" o:ole="">
            <v:imagedata r:id="rId61" o:title=""/>
          </v:shape>
          <o:OLEObject Type="Embed" ProgID="Equation.DSMT4" ShapeID="_x0000_i1055" DrawAspect="Content" ObjectID="_1651225053" r:id="rId6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 зависит от 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320" w:dyaOrig="360">
          <v:shape id="_x0000_i1056" type="#_x0000_t75" style="width:15.75pt;height:18pt" o:ole="">
            <v:imagedata r:id="rId63" o:title=""/>
          </v:shape>
          <o:OLEObject Type="Embed" ProgID="Equation.DSMT4" ShapeID="_x0000_i1056" DrawAspect="Content" ObjectID="_1651225054" r:id="rId64"/>
        </w:objec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в силу симметрии и от 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300" w:dyaOrig="360">
          <v:shape id="_x0000_i1057" type="#_x0000_t75" style="width:15pt;height:18pt" o:ole="">
            <v:imagedata r:id="rId65" o:title=""/>
          </v:shape>
          <o:OLEObject Type="Embed" ProgID="Equation.DSMT4" ShapeID="_x0000_i1057" DrawAspect="Content" ObjectID="_1651225055" r:id="rId66"/>
        </w:objec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 есть 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2160" w:dyaOrig="360">
          <v:shape id="_x0000_i1058" type="#_x0000_t75" style="width:108pt;height:18pt" o:ole="">
            <v:imagedata r:id="rId67" o:title=""/>
          </v:shape>
          <o:OLEObject Type="Embed" ProgID="Equation.DSMT4" ShapeID="_x0000_i1058" DrawAspect="Content" ObjectID="_1651225056" r:id="rId68"/>
        </w:object>
      </w:r>
      <w:r w:rsidRPr="0070466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Экспериментально было установлено, что </w:t>
      </w:r>
      <w:r w:rsidRPr="0070466B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540" w:dyaOrig="320">
          <v:shape id="_x0000_i1059" type="#_x0000_t75" style="width:126.75pt;height:15.75pt" o:ole="">
            <v:imagedata r:id="rId69" o:title=""/>
          </v:shape>
          <o:OLEObject Type="Embed" ProgID="Equation.DSMT4" ShapeID="_x0000_i1059" DrawAspect="Content" ObjectID="_1651225057" r:id="rId7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 Эта постоянная характеризует силу притяжения 2-х единичных масс, помещенных на единичном расстоянии друг от друга.</w:t>
      </w:r>
    </w:p>
    <w:p w:rsidR="0070466B" w:rsidRPr="0070466B" w:rsidRDefault="0070466B" w:rsidP="0070466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Теперь можно сформулировать </w:t>
      </w:r>
      <w:r w:rsidRPr="0070466B">
        <w:rPr>
          <w:rFonts w:ascii="Times New Roman" w:eastAsiaTheme="minorEastAsia" w:hAnsi="Times New Roman" w:cs="Times New Roman"/>
          <w:b/>
          <w:sz w:val="28"/>
          <w:szCs w:val="28"/>
        </w:rPr>
        <w:t>закон всемирного тяготения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две материальные точки, имеющие массы 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300" w:dyaOrig="360">
          <v:shape id="_x0000_i1060" type="#_x0000_t75" style="width:15pt;height:18pt" o:ole="">
            <v:imagedata r:id="rId71" o:title=""/>
          </v:shape>
          <o:OLEObject Type="Embed" ProgID="Equation.DSMT4" ShapeID="_x0000_i1060" DrawAspect="Content" ObjectID="_1651225058" r:id="rId7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70466B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320" w:dyaOrig="360">
          <v:shape id="_x0000_i1061" type="#_x0000_t75" style="width:15.75pt;height:18pt" o:ole="">
            <v:imagedata r:id="rId73" o:title=""/>
          </v:shape>
          <o:OLEObject Type="Embed" ProgID="Equation.DSMT4" ShapeID="_x0000_i1061" DrawAspect="Content" ObjectID="_1651225059" r:id="rId7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помещенные на расстояние </w:t>
      </w:r>
      <w:r w:rsidRPr="0070466B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80" w:dyaOrig="200">
          <v:shape id="_x0000_i1062" type="#_x0000_t75" style="width:9pt;height:9.75pt" o:ole="">
            <v:imagedata r:id="rId75" o:title=""/>
          </v:shape>
          <o:OLEObject Type="Embed" ProgID="Equation.DSMT4" ShapeID="_x0000_i1062" DrawAspect="Content" ObjectID="_1651225060" r:id="rId7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друг от друга, притягивают друг друга с силой, прямо пропорциональной произведению масс и обратно пропорциональной квадрату расстояния между ними:</w:t>
      </w:r>
    </w:p>
    <w:p w:rsidR="0070466B" w:rsidRPr="0070466B" w:rsidRDefault="0070466B" w:rsidP="0070466B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0466B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1219" w:dyaOrig="620">
          <v:shape id="_x0000_i1063" type="#_x0000_t75" style="width:60.75pt;height:30.75pt" o:ole="">
            <v:imagedata r:id="rId77" o:title=""/>
          </v:shape>
          <o:OLEObject Type="Embed" ProgID="Equation.DSMT4" ShapeID="_x0000_i1063" DrawAspect="Content" ObjectID="_1651225061" r:id="rId78"/>
        </w:object>
      </w:r>
    </w:p>
    <w:p w:rsidR="0070466B" w:rsidRPr="0070466B" w:rsidRDefault="0070466B" w:rsidP="009D0A9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85F76" w:rsidRPr="0070466B" w:rsidRDefault="00E85F76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 w:rsidRPr="00E85F76">
        <w:rPr>
          <w:rFonts w:ascii="Times New Roman" w:eastAsiaTheme="minorEastAsia" w:hAnsi="Times New Roman" w:cs="Times New Roman"/>
          <w:position w:val="-4"/>
          <w:sz w:val="28"/>
          <w:szCs w:val="28"/>
          <w:lang w:val="en-US"/>
        </w:rPr>
        <w:object w:dxaOrig="180" w:dyaOrig="279">
          <v:shape id="_x0000_i1064" type="#_x0000_t75" style="width:9pt;height:14.25pt" o:ole="">
            <v:imagedata r:id="rId17" o:title=""/>
          </v:shape>
          <o:OLEObject Type="Embed" ProgID="Equation.DSMT4" ShapeID="_x0000_i1064" DrawAspect="Content" ObjectID="_1651225062" r:id="rId79"/>
        </w:object>
      </w:r>
    </w:p>
    <w:p w:rsidR="00E85F76" w:rsidRPr="0070466B" w:rsidRDefault="00E85F76" w:rsidP="009D0A9F">
      <w:pPr>
        <w:rPr>
          <w:rFonts w:ascii="Times New Roman" w:eastAsiaTheme="minorEastAsia" w:hAnsi="Times New Roman" w:cs="Times New Roman"/>
          <w:sz w:val="28"/>
          <w:szCs w:val="28"/>
        </w:rPr>
      </w:pPr>
      <w:r w:rsidRPr="00E85F76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180" w:dyaOrig="279">
          <v:shape id="_x0000_i1065" type="#_x0000_t75" style="width:9pt;height:14.25pt" o:ole="">
            <v:imagedata r:id="rId17" o:title=""/>
          </v:shape>
          <o:OLEObject Type="Embed" ProgID="Equation.DSMT4" ShapeID="_x0000_i1065" DrawAspect="Content" ObjectID="_1651225063" r:id="rId80"/>
        </w:object>
      </w:r>
    </w:p>
    <w:p w:rsidR="00DE6A25" w:rsidRPr="00E85F76" w:rsidRDefault="00DE6A25" w:rsidP="009D0A9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B0A26" w:rsidRPr="00391919" w:rsidRDefault="00FB0A26">
      <w:pPr>
        <w:rPr>
          <w:rFonts w:ascii="Times New Roman" w:hAnsi="Times New Roman" w:cs="Times New Roman"/>
        </w:rPr>
      </w:pPr>
    </w:p>
    <w:p w:rsidR="00FB0A26" w:rsidRPr="00391919" w:rsidRDefault="00FB0A26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91919">
        <w:rPr>
          <w:rFonts w:ascii="Times New Roman" w:hAnsi="Times New Roman" w:cs="Times New Roman"/>
          <w:b/>
          <w:color w:val="000000"/>
          <w:sz w:val="32"/>
          <w:szCs w:val="32"/>
        </w:rPr>
        <w:t>Доказательство теоремы о продуктивности матрицы в модели Леонтьева</w:t>
      </w:r>
    </w:p>
    <w:p w:rsidR="00391919" w:rsidRDefault="00E229B6">
      <w:pPr>
        <w:rPr>
          <w:rFonts w:ascii="Times New Roman" w:hAnsi="Times New Roman" w:cs="Times New Roman"/>
          <w:sz w:val="28"/>
          <w:szCs w:val="28"/>
        </w:rPr>
      </w:pPr>
      <w:r w:rsidRPr="00391919">
        <w:rPr>
          <w:rFonts w:ascii="Times New Roman" w:hAnsi="Times New Roman" w:cs="Times New Roman"/>
          <w:sz w:val="28"/>
          <w:szCs w:val="28"/>
        </w:rPr>
        <w:t xml:space="preserve">Рассмотрим экономику, в которой производство разделено на </w:t>
      </w:r>
      <w:r w:rsidRPr="003919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91919">
        <w:rPr>
          <w:rFonts w:ascii="Times New Roman" w:hAnsi="Times New Roman" w:cs="Times New Roman"/>
          <w:sz w:val="28"/>
          <w:szCs w:val="28"/>
        </w:rPr>
        <w:t xml:space="preserve"> отраслей. Каждая отрасль производит свой уникальный тип продукта</w:t>
      </w:r>
      <w:r w:rsidR="00391919">
        <w:rPr>
          <w:rFonts w:ascii="Times New Roman" w:hAnsi="Times New Roman" w:cs="Times New Roman"/>
          <w:sz w:val="28"/>
          <w:szCs w:val="28"/>
        </w:rPr>
        <w:t>. В процессе производства отрасл</w:t>
      </w:r>
      <w:r w:rsidRPr="00391919">
        <w:rPr>
          <w:rFonts w:ascii="Times New Roman" w:hAnsi="Times New Roman" w:cs="Times New Roman"/>
          <w:sz w:val="28"/>
          <w:szCs w:val="28"/>
        </w:rPr>
        <w:t>ям необходимо использовать некоторые продукты других отраслей.</w:t>
      </w:r>
      <w:r w:rsidR="00391919">
        <w:rPr>
          <w:rFonts w:ascii="Times New Roman" w:hAnsi="Times New Roman" w:cs="Times New Roman"/>
          <w:sz w:val="28"/>
          <w:szCs w:val="28"/>
        </w:rPr>
        <w:t xml:space="preserve"> Предположим, что технология производства не меняется в течение некоторого времени.</w:t>
      </w:r>
    </w:p>
    <w:p w:rsidR="00E229B6" w:rsidRPr="00391919" w:rsidRDefault="00E229B6">
      <w:pPr>
        <w:rPr>
          <w:rFonts w:ascii="Times New Roman" w:hAnsi="Times New Roman" w:cs="Times New Roman"/>
          <w:sz w:val="28"/>
          <w:szCs w:val="28"/>
        </w:rPr>
      </w:pPr>
      <w:r w:rsidRPr="00391919">
        <w:rPr>
          <w:rFonts w:ascii="Times New Roman" w:hAnsi="Times New Roman" w:cs="Times New Roman"/>
          <w:sz w:val="28"/>
          <w:szCs w:val="28"/>
        </w:rPr>
        <w:t xml:space="preserve"> </w:t>
      </w:r>
      <w:r w:rsidR="00391919">
        <w:rPr>
          <w:rFonts w:ascii="Times New Roman" w:hAnsi="Times New Roman" w:cs="Times New Roman"/>
          <w:sz w:val="28"/>
          <w:szCs w:val="28"/>
        </w:rPr>
        <w:t xml:space="preserve">Рассмотрим эту экономическую систему в некоторый момент времени </w:t>
      </w:r>
      <w:r w:rsidR="0039191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91919" w:rsidRPr="00391919">
        <w:rPr>
          <w:rFonts w:ascii="Times New Roman" w:hAnsi="Times New Roman" w:cs="Times New Roman"/>
          <w:sz w:val="28"/>
          <w:szCs w:val="28"/>
        </w:rPr>
        <w:t>:</w:t>
      </w:r>
    </w:p>
    <w:p w:rsidR="00E229B6" w:rsidRPr="00391919" w:rsidRDefault="007D41DA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="00E229B6" w:rsidRPr="00391919">
        <w:rPr>
          <w:rFonts w:ascii="Times New Roman" w:eastAsiaTheme="minorEastAsia" w:hAnsi="Times New Roman" w:cs="Times New Roman"/>
          <w:sz w:val="28"/>
          <w:szCs w:val="28"/>
        </w:rPr>
        <w:t xml:space="preserve">    …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E229B6" w:rsidRPr="003919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</w:p>
    <w:p w:rsidR="00E229B6" w:rsidRPr="00391919" w:rsidRDefault="00E229B6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919">
        <w:rPr>
          <w:rFonts w:ascii="Times New Roman" w:eastAsiaTheme="minorEastAsia" w:hAnsi="Times New Roman" w:cs="Times New Roman"/>
          <w:sz w:val="28"/>
          <w:szCs w:val="28"/>
        </w:rPr>
        <w:t>…       …    …    …</w:t>
      </w:r>
    </w:p>
    <w:p w:rsidR="00E229B6" w:rsidRPr="00391919" w:rsidRDefault="007D41DA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E229B6" w:rsidRPr="00391919">
        <w:rPr>
          <w:rFonts w:ascii="Times New Roman" w:eastAsiaTheme="minorEastAsia" w:hAnsi="Times New Roman" w:cs="Times New Roman"/>
          <w:sz w:val="28"/>
          <w:szCs w:val="28"/>
        </w:rPr>
        <w:t xml:space="preserve">    …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nn</m:t>
            </m:r>
          </m:sub>
        </m:sSub>
      </m:oMath>
      <w:r w:rsidR="00E229B6" w:rsidRPr="003919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E229B6" w:rsidRPr="00391919" w:rsidRDefault="007D41DA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E229B6" w:rsidRPr="00391919">
        <w:rPr>
          <w:rFonts w:ascii="Times New Roman" w:eastAsiaTheme="minorEastAsia" w:hAnsi="Times New Roman" w:cs="Times New Roman"/>
          <w:sz w:val="28"/>
          <w:szCs w:val="28"/>
        </w:rPr>
        <w:t xml:space="preserve">    …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E229B6" w:rsidRPr="00391919" w:rsidRDefault="00E229B6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919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391919">
        <w:rPr>
          <w:rFonts w:ascii="Times New Roman" w:eastAsiaTheme="minorEastAsia" w:hAnsi="Times New Roman" w:cs="Times New Roman"/>
          <w:sz w:val="28"/>
          <w:szCs w:val="28"/>
        </w:rPr>
        <w:t xml:space="preserve"> – общий объем продукции, произведенный </w:t>
      </w:r>
      <w:r w:rsidRPr="0039191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391919">
        <w:rPr>
          <w:rFonts w:ascii="Times New Roman" w:eastAsiaTheme="minorEastAsia" w:hAnsi="Times New Roman" w:cs="Times New Roman"/>
          <w:sz w:val="28"/>
          <w:szCs w:val="28"/>
        </w:rPr>
        <w:t xml:space="preserve">-й отраслью,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391919">
        <w:rPr>
          <w:rFonts w:ascii="Times New Roman" w:eastAsiaTheme="minorEastAsia" w:hAnsi="Times New Roman" w:cs="Times New Roman"/>
          <w:sz w:val="28"/>
          <w:szCs w:val="28"/>
        </w:rPr>
        <w:t xml:space="preserve"> - объем продукции </w:t>
      </w:r>
      <w:r w:rsidRPr="0039191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391919">
        <w:rPr>
          <w:rFonts w:ascii="Times New Roman" w:eastAsiaTheme="minorEastAsia" w:hAnsi="Times New Roman" w:cs="Times New Roman"/>
          <w:sz w:val="28"/>
          <w:szCs w:val="28"/>
        </w:rPr>
        <w:t xml:space="preserve">-й отрасли, который не был использован для производства товаров других отраслей 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Pr="00391919">
        <w:rPr>
          <w:rFonts w:ascii="Times New Roman" w:eastAsiaTheme="minorEastAsia" w:hAnsi="Times New Roman" w:cs="Times New Roman"/>
          <w:sz w:val="28"/>
          <w:szCs w:val="28"/>
        </w:rPr>
        <w:t xml:space="preserve"> - объем продукции </w:t>
      </w:r>
      <w:r w:rsidRPr="0039191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391919">
        <w:rPr>
          <w:rFonts w:ascii="Times New Roman" w:eastAsiaTheme="minorEastAsia" w:hAnsi="Times New Roman" w:cs="Times New Roman"/>
          <w:sz w:val="28"/>
          <w:szCs w:val="28"/>
        </w:rPr>
        <w:t xml:space="preserve">-й отрасли, который был использован в производстве </w:t>
      </w:r>
      <w:r w:rsidRPr="00391919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391919">
        <w:rPr>
          <w:rFonts w:ascii="Times New Roman" w:eastAsiaTheme="minorEastAsia" w:hAnsi="Times New Roman" w:cs="Times New Roman"/>
          <w:sz w:val="28"/>
          <w:szCs w:val="28"/>
        </w:rPr>
        <w:t>-й отраслью.</w:t>
      </w:r>
    </w:p>
    <w:p w:rsidR="00E229B6" w:rsidRPr="00391919" w:rsidRDefault="00E229B6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1919">
        <w:rPr>
          <w:rFonts w:ascii="Times New Roman" w:eastAsiaTheme="minorEastAsia" w:hAnsi="Times New Roman" w:cs="Times New Roman"/>
          <w:sz w:val="28"/>
          <w:szCs w:val="28"/>
        </w:rPr>
        <w:t>Используя полученную таблицу можно получить уравнение баланса:</w:t>
      </w:r>
    </w:p>
    <w:p w:rsidR="00E229B6" w:rsidRPr="00391919" w:rsidRDefault="00E229B6" w:rsidP="00E229B6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91919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4140" w:dyaOrig="760">
          <v:shape id="_x0000_i1066" type="#_x0000_t75" style="width:207pt;height:38.25pt" o:ole="">
            <v:imagedata r:id="rId81" o:title=""/>
          </v:shape>
          <o:OLEObject Type="Embed" ProgID="Equation.DSMT4" ShapeID="_x0000_i1066" DrawAspect="Content" ObjectID="_1651225064" r:id="rId82"/>
        </w:object>
      </w:r>
    </w:p>
    <w:p w:rsidR="00E229B6" w:rsidRDefault="00E229B6" w:rsidP="00E229B6">
      <w:pPr>
        <w:rPr>
          <w:rFonts w:ascii="Times New Roman" w:hAnsi="Times New Roman" w:cs="Times New Roman"/>
          <w:sz w:val="28"/>
          <w:szCs w:val="28"/>
        </w:rPr>
      </w:pPr>
      <w:r w:rsidRPr="0039191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00" w:dyaOrig="420">
          <v:shape id="_x0000_i1067" type="#_x0000_t75" style="width:20.25pt;height:28.5pt" o:ole="">
            <v:imagedata r:id="rId83" o:title=""/>
          </v:shape>
          <o:OLEObject Type="Embed" ProgID="Equation.DSMT4" ShapeID="_x0000_i1067" DrawAspect="Content" ObjectID="_1651225065" r:id="rId84"/>
        </w:object>
      </w:r>
      <w:r w:rsidRPr="00391919">
        <w:rPr>
          <w:rFonts w:ascii="Times New Roman" w:hAnsi="Times New Roman" w:cs="Times New Roman"/>
          <w:sz w:val="28"/>
          <w:szCs w:val="28"/>
        </w:rPr>
        <w:t xml:space="preserve"> - </w:t>
      </w:r>
      <w:r w:rsidR="00391919">
        <w:rPr>
          <w:rFonts w:ascii="Times New Roman" w:hAnsi="Times New Roman" w:cs="Times New Roman"/>
          <w:sz w:val="28"/>
          <w:szCs w:val="28"/>
        </w:rPr>
        <w:t>коэ</w:t>
      </w:r>
      <w:r w:rsidRPr="00391919">
        <w:rPr>
          <w:rFonts w:ascii="Times New Roman" w:hAnsi="Times New Roman" w:cs="Times New Roman"/>
          <w:sz w:val="28"/>
          <w:szCs w:val="28"/>
        </w:rPr>
        <w:t xml:space="preserve">ффициент прямых затрат, то есть количество продукта отрасли </w:t>
      </w:r>
      <w:r w:rsidRPr="003919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1919">
        <w:rPr>
          <w:rFonts w:ascii="Times New Roman" w:hAnsi="Times New Roman" w:cs="Times New Roman"/>
          <w:sz w:val="28"/>
          <w:szCs w:val="28"/>
        </w:rPr>
        <w:t>, которое необходимо использовать отрасли</w:t>
      </w:r>
      <w:r w:rsidR="00391919">
        <w:rPr>
          <w:rFonts w:ascii="Times New Roman" w:hAnsi="Times New Roman" w:cs="Times New Roman"/>
          <w:sz w:val="28"/>
          <w:szCs w:val="28"/>
        </w:rPr>
        <w:t xml:space="preserve"> </w:t>
      </w:r>
      <w:r w:rsidR="0039191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91919" w:rsidRPr="00391919">
        <w:rPr>
          <w:rFonts w:ascii="Times New Roman" w:hAnsi="Times New Roman" w:cs="Times New Roman"/>
          <w:sz w:val="28"/>
          <w:szCs w:val="28"/>
        </w:rPr>
        <w:t xml:space="preserve"> </w:t>
      </w:r>
      <w:r w:rsidRPr="00391919">
        <w:rPr>
          <w:rFonts w:ascii="Times New Roman" w:hAnsi="Times New Roman" w:cs="Times New Roman"/>
          <w:sz w:val="28"/>
          <w:szCs w:val="28"/>
        </w:rPr>
        <w:t>для производства одной единицы продукции.</w:t>
      </w:r>
      <w:r w:rsidR="00391919" w:rsidRPr="00391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19" w:rsidRDefault="00391919" w:rsidP="00E2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 А = (</w:t>
      </w:r>
      <w:r w:rsidRPr="0039191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00" w:dyaOrig="420">
          <v:shape id="_x0000_i1068" type="#_x0000_t75" style="width:15.75pt;height:22.5pt" o:ole="">
            <v:imagedata r:id="rId83" o:title=""/>
          </v:shape>
          <o:OLEObject Type="Embed" ProgID="Equation.DSMT4" ShapeID="_x0000_i1068" DrawAspect="Content" ObjectID="_1651225066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), составленная из коэффициентов прямых затрат называется технологической матрицей. Пусть </w:t>
      </w:r>
      <w:r w:rsidRPr="0039191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480" w:dyaOrig="360">
          <v:shape id="_x0000_i1069" type="#_x0000_t75" style="width:83.25pt;height:20.25pt" o:ole="">
            <v:imagedata r:id="rId86" o:title=""/>
          </v:shape>
          <o:OLEObject Type="Embed" ProgID="Equation.DSMT4" ShapeID="_x0000_i1069" DrawAspect="Content" ObjectID="_1651225067" r:id="rId87"/>
        </w:object>
      </w:r>
      <w:r w:rsidRPr="003919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вектор валового выпуска. Предположим, что производство линейно, то есть в процессе выпуска вектора х будет израсходовано </w:t>
      </w:r>
      <w:r w:rsidRPr="00391919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780" w:dyaOrig="700">
          <v:shape id="_x0000_i1070" type="#_x0000_t75" style="width:49.5pt;height:45pt" o:ole="">
            <v:imagedata r:id="rId88" o:title=""/>
          </v:shape>
          <o:OLEObject Type="Embed" ProgID="Equation.DSMT4" ShapeID="_x0000_i1070" DrawAspect="Content" ObjectID="_1651225068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1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отрасли</w:t>
      </w:r>
      <w:r w:rsidR="00857DD2">
        <w:rPr>
          <w:rFonts w:ascii="Times New Roman" w:hAnsi="Times New Roman" w:cs="Times New Roman"/>
          <w:sz w:val="28"/>
          <w:szCs w:val="28"/>
        </w:rPr>
        <w:t xml:space="preserve">. Кроме того, задан вектор конечного потребления </w:t>
      </w:r>
      <w:r w:rsidR="00857D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7DD2">
        <w:rPr>
          <w:rFonts w:ascii="Times New Roman" w:hAnsi="Times New Roman" w:cs="Times New Roman"/>
          <w:sz w:val="28"/>
          <w:szCs w:val="28"/>
        </w:rPr>
        <w:t xml:space="preserve">, показывающий, какой объем продукции должен быть выделен каждой отраслью на продажу. Требуется </w:t>
      </w:r>
      <w:r w:rsidR="00F774E6">
        <w:rPr>
          <w:rFonts w:ascii="Times New Roman" w:hAnsi="Times New Roman" w:cs="Times New Roman"/>
          <w:sz w:val="28"/>
          <w:szCs w:val="28"/>
        </w:rPr>
        <w:t xml:space="preserve">найти положительный вектор валового выпуска, который при заданной технологической матрице </w:t>
      </w:r>
      <w:r w:rsidR="00F774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774E6" w:rsidRPr="00F774E6">
        <w:rPr>
          <w:rFonts w:ascii="Times New Roman" w:hAnsi="Times New Roman" w:cs="Times New Roman"/>
          <w:sz w:val="28"/>
          <w:szCs w:val="28"/>
        </w:rPr>
        <w:t xml:space="preserve"> </w:t>
      </w:r>
      <w:r w:rsidR="00E63689">
        <w:rPr>
          <w:rFonts w:ascii="Times New Roman" w:hAnsi="Times New Roman" w:cs="Times New Roman"/>
          <w:sz w:val="28"/>
          <w:szCs w:val="28"/>
        </w:rPr>
        <w:t>удовлетворял</w:t>
      </w:r>
      <w:r w:rsidR="00F774E6">
        <w:rPr>
          <w:rFonts w:ascii="Times New Roman" w:hAnsi="Times New Roman" w:cs="Times New Roman"/>
          <w:sz w:val="28"/>
          <w:szCs w:val="28"/>
        </w:rPr>
        <w:t xml:space="preserve"> конечному потреблению.</w:t>
      </w:r>
      <w:r w:rsidR="00102E0B">
        <w:rPr>
          <w:rFonts w:ascii="Times New Roman" w:hAnsi="Times New Roman" w:cs="Times New Roman"/>
          <w:sz w:val="28"/>
          <w:szCs w:val="28"/>
        </w:rPr>
        <w:t xml:space="preserve"> Другими словами, необходимо решить уравнение </w:t>
      </w:r>
      <w:r w:rsidR="00102E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02E0B" w:rsidRPr="00102E0B">
        <w:rPr>
          <w:rFonts w:ascii="Times New Roman" w:hAnsi="Times New Roman" w:cs="Times New Roman"/>
          <w:sz w:val="28"/>
          <w:szCs w:val="28"/>
        </w:rPr>
        <w:t xml:space="preserve"> – </w:t>
      </w:r>
      <w:r w:rsidR="00102E0B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="00102E0B" w:rsidRPr="00102E0B">
        <w:rPr>
          <w:rFonts w:ascii="Times New Roman" w:hAnsi="Times New Roman" w:cs="Times New Roman"/>
          <w:sz w:val="28"/>
          <w:szCs w:val="28"/>
        </w:rPr>
        <w:t xml:space="preserve"> = </w:t>
      </w:r>
      <w:r w:rsidR="00102E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2E0B" w:rsidRPr="00102E0B">
        <w:rPr>
          <w:rFonts w:ascii="Times New Roman" w:hAnsi="Times New Roman" w:cs="Times New Roman"/>
          <w:sz w:val="28"/>
          <w:szCs w:val="28"/>
        </w:rPr>
        <w:t xml:space="preserve">, </w:t>
      </w:r>
      <w:r w:rsidR="00102E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02E0B" w:rsidRPr="00102E0B">
        <w:rPr>
          <w:rFonts w:ascii="Times New Roman" w:hAnsi="Times New Roman" w:cs="Times New Roman"/>
          <w:sz w:val="28"/>
          <w:szCs w:val="28"/>
        </w:rPr>
        <w:t xml:space="preserve"> ≥ 0, </w:t>
      </w:r>
      <w:r w:rsidR="00102E0B">
        <w:rPr>
          <w:rFonts w:ascii="Times New Roman" w:hAnsi="Times New Roman" w:cs="Times New Roman"/>
          <w:sz w:val="28"/>
          <w:szCs w:val="28"/>
        </w:rPr>
        <w:t xml:space="preserve">при заданных матрице </w:t>
      </w:r>
      <w:r w:rsidR="00102E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02E0B" w:rsidRPr="00102E0B">
        <w:rPr>
          <w:rFonts w:ascii="Times New Roman" w:hAnsi="Times New Roman" w:cs="Times New Roman"/>
          <w:sz w:val="28"/>
          <w:szCs w:val="28"/>
        </w:rPr>
        <w:t xml:space="preserve"> </w:t>
      </w:r>
      <w:r w:rsidR="00102E0B">
        <w:rPr>
          <w:rFonts w:ascii="Times New Roman" w:hAnsi="Times New Roman" w:cs="Times New Roman"/>
          <w:sz w:val="28"/>
          <w:szCs w:val="28"/>
        </w:rPr>
        <w:t xml:space="preserve">и векторе </w:t>
      </w:r>
      <w:r w:rsidR="00102E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2E0B" w:rsidRPr="00143767">
        <w:rPr>
          <w:rFonts w:ascii="Times New Roman" w:hAnsi="Times New Roman" w:cs="Times New Roman"/>
          <w:sz w:val="28"/>
          <w:szCs w:val="28"/>
        </w:rPr>
        <w:t>.</w:t>
      </w:r>
      <w:r w:rsidR="00662A9F">
        <w:rPr>
          <w:rFonts w:ascii="Times New Roman" w:hAnsi="Times New Roman" w:cs="Times New Roman"/>
          <w:sz w:val="28"/>
          <w:szCs w:val="28"/>
        </w:rPr>
        <w:t xml:space="preserve"> Эта система называется моделью Леонтьева. Если для любого неотрицательного вектора конечного спроса существует решение этой системы, то модель Леонтьева и соответствующая ей матрица </w:t>
      </w:r>
      <w:r w:rsidR="00662A9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2A9F">
        <w:rPr>
          <w:rFonts w:ascii="Times New Roman" w:hAnsi="Times New Roman" w:cs="Times New Roman"/>
          <w:sz w:val="28"/>
          <w:szCs w:val="28"/>
        </w:rPr>
        <w:t xml:space="preserve"> называются продуктивными.</w:t>
      </w:r>
    </w:p>
    <w:p w:rsidR="00662A9F" w:rsidRDefault="00662A9F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матрицы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2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введем величину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равную наибольшему положительному собственному значению матрицы.</w:t>
      </w:r>
      <w:r w:rsidR="002F78DE">
        <w:rPr>
          <w:rFonts w:ascii="Times New Roman" w:eastAsiaTheme="minorEastAsia" w:hAnsi="Times New Roman" w:cs="Times New Roman"/>
          <w:sz w:val="28"/>
          <w:szCs w:val="28"/>
        </w:rPr>
        <w:t xml:space="preserve"> Ему соответствует собственный вектор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="002F78D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78DE" w:rsidRDefault="002F78DE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F78DE">
        <w:rPr>
          <w:rFonts w:ascii="Times New Roman" w:eastAsiaTheme="minorEastAsia" w:hAnsi="Times New Roman" w:cs="Times New Roman"/>
          <w:sz w:val="28"/>
          <w:szCs w:val="28"/>
          <w:u w:val="single"/>
        </w:rPr>
        <w:t>Теорема Фробениуса-Перрона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F7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2F7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неразложимая неотрицательная матрица, то есть такая, что одновременной перестановкой строк и столбцов ее нельзя привести к виду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Pr="002F7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≥0, ∀x≥0.</m:t>
        </m:r>
      </m:oMath>
      <w:r w:rsidR="005348A5">
        <w:rPr>
          <w:rFonts w:ascii="Times New Roman" w:eastAsiaTheme="minorEastAsia" w:hAnsi="Times New Roman" w:cs="Times New Roman"/>
          <w:sz w:val="28"/>
          <w:szCs w:val="28"/>
        </w:rPr>
        <w:t xml:space="preserve"> Тогда:</w:t>
      </w:r>
    </w:p>
    <w:p w:rsidR="005348A5" w:rsidRDefault="005348A5" w:rsidP="005348A5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Она имеет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348A5" w:rsidRPr="005348A5" w:rsidRDefault="007D41DA" w:rsidP="005348A5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="005348A5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соответствует собственный вектор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5348A5" w:rsidRPr="005348A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348A5" w:rsidRPr="005348A5" w:rsidRDefault="005348A5" w:rsidP="005348A5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Найдется такой вектор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A=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</w:p>
    <w:p w:rsidR="00662A9F" w:rsidRPr="00662A9F" w:rsidRDefault="00662A9F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662A9F">
        <w:rPr>
          <w:rFonts w:ascii="Times New Roman" w:eastAsiaTheme="minorEastAsia" w:hAnsi="Times New Roman" w:cs="Times New Roman"/>
          <w:sz w:val="28"/>
          <w:szCs w:val="28"/>
          <w:u w:val="single"/>
        </w:rPr>
        <w:t>Необходимое и достаточное условие продуктивности модели Леонтьева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Модель Леонтьева с технологической матрицей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продуктивна тогда и только тогда, когда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&lt;1</m:t>
        </m:r>
      </m:oMath>
      <w:r w:rsidRPr="00662A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2A9F" w:rsidRDefault="00662A9F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662A9F">
        <w:rPr>
          <w:rFonts w:ascii="Times New Roman" w:eastAsiaTheme="minorEastAsia" w:hAnsi="Times New Roman" w:cs="Times New Roman"/>
          <w:sz w:val="28"/>
          <w:szCs w:val="28"/>
          <w:u w:val="single"/>
        </w:rPr>
        <w:t>Необходимость: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Предположим, что модель Леонтьева продуктивна. В качестве вектора конечного спроса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62A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возьмем произвольный положительный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вектор. Так как модель продуктивна, то найдется такой неотрицательный вектор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62A9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что будет выполнено равенство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62A9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Ax</w:t>
      </w:r>
      <w:r w:rsidRPr="00662A9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62A9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откуда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62A9F">
        <w:rPr>
          <w:rFonts w:ascii="Times New Roman" w:eastAsiaTheme="minorEastAsia" w:hAnsi="Times New Roman" w:cs="Times New Roman"/>
          <w:sz w:val="28"/>
          <w:szCs w:val="28"/>
        </w:rPr>
        <w:t xml:space="preserve"> &gt;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Ax</w:t>
      </w:r>
      <w:r w:rsidRPr="00662A9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Умножим полученное неравенство на вектор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из теоремы Фробениуса-Перрона. Получаем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&gt;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662A9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должно быть меньше 1.</w:t>
      </w:r>
    </w:p>
    <w:p w:rsidR="002F78DE" w:rsidRDefault="00662A9F" w:rsidP="00E229B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62A9F">
        <w:rPr>
          <w:rFonts w:ascii="Times New Roman" w:eastAsiaTheme="minorEastAsia" w:hAnsi="Times New Roman" w:cs="Times New Roman"/>
          <w:sz w:val="28"/>
          <w:szCs w:val="28"/>
          <w:u w:val="single"/>
        </w:rPr>
        <w:t>Достаточность: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Поскольку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из определения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следует, что все собственные значения матрицы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62A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 будут превосходить 1. </w:t>
      </w:r>
    </w:p>
    <w:p w:rsidR="00662A9F" w:rsidRPr="002F78DE" w:rsidRDefault="002F78DE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k→∞</m:t>
                    </m:r>
                  </m:lim>
                </m:limLow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0.</m:t>
        </m:r>
      </m:oMath>
      <w:r w:rsidRPr="002F7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≥0=&gt;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</m:t>
            </m:r>
          </m:e>
        </m:func>
      </m:oMath>
      <w:r w:rsidRPr="002F78D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78DE" w:rsidRDefault="002F78DE" w:rsidP="00E229B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рассмотрим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I+A+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k-1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=I-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k-1</m:t>
            </m:r>
          </m:sup>
        </m:sSup>
      </m:oMath>
      <w:r w:rsidRPr="002F78D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существует предел правой части, то существует предел и левой, то есть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k=0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=I</m:t>
            </m:r>
          </m:e>
        </m:nary>
      </m:oMath>
      <w:r w:rsidRPr="002F78D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Получается, 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2F7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невырождена и ряд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k=0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p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>сходится.</w:t>
      </w:r>
    </w:p>
    <w:p w:rsidR="002F78DE" w:rsidRPr="002F78DE" w:rsidRDefault="002F78DE" w:rsidP="00E229B6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Имеем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k=0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Pr="002F78D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значит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тоже неотрицательно. Из этого следует, что вектор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(I-A)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являющийся решением модели Леонтьева, существует и неотрицателен для любого вектора конечного спроса. Это и означает продуктивность модели Леонтьева.</w:t>
      </w:r>
    </w:p>
    <w:p w:rsidR="00E229B6" w:rsidRPr="00391919" w:rsidRDefault="00E229B6" w:rsidP="00E229B6">
      <w:pPr>
        <w:rPr>
          <w:rFonts w:ascii="Times New Roman" w:hAnsi="Times New Roman" w:cs="Times New Roman"/>
          <w:sz w:val="28"/>
          <w:szCs w:val="28"/>
        </w:rPr>
      </w:pPr>
    </w:p>
    <w:sectPr w:rsidR="00E229B6" w:rsidRPr="00391919" w:rsidSect="0032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AA0"/>
    <w:multiLevelType w:val="hybridMultilevel"/>
    <w:tmpl w:val="2D9E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2DFF"/>
    <w:multiLevelType w:val="hybridMultilevel"/>
    <w:tmpl w:val="3CBC4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0A26"/>
    <w:rsid w:val="0002501C"/>
    <w:rsid w:val="000338EB"/>
    <w:rsid w:val="00102E0B"/>
    <w:rsid w:val="00143767"/>
    <w:rsid w:val="00213C09"/>
    <w:rsid w:val="002F78DE"/>
    <w:rsid w:val="0032043E"/>
    <w:rsid w:val="003733D1"/>
    <w:rsid w:val="00391919"/>
    <w:rsid w:val="005348A5"/>
    <w:rsid w:val="005A4941"/>
    <w:rsid w:val="00662A9F"/>
    <w:rsid w:val="0070466B"/>
    <w:rsid w:val="007D41DA"/>
    <w:rsid w:val="00857DD2"/>
    <w:rsid w:val="00887463"/>
    <w:rsid w:val="009D0A9F"/>
    <w:rsid w:val="00B966ED"/>
    <w:rsid w:val="00BF662B"/>
    <w:rsid w:val="00DE45B6"/>
    <w:rsid w:val="00DE6A25"/>
    <w:rsid w:val="00E229B6"/>
    <w:rsid w:val="00E63689"/>
    <w:rsid w:val="00E85F76"/>
    <w:rsid w:val="00F55442"/>
    <w:rsid w:val="00F774E6"/>
    <w:rsid w:val="00FB0A26"/>
    <w:rsid w:val="00FC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29B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9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5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Michail</dc:creator>
  <cp:lastModifiedBy>Michail</cp:lastModifiedBy>
  <cp:revision>24</cp:revision>
  <dcterms:created xsi:type="dcterms:W3CDTF">2020-05-15T10:28:00Z</dcterms:created>
  <dcterms:modified xsi:type="dcterms:W3CDTF">2020-05-17T09:48:00Z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UseMTPrefs">
    <vt:lpwstr>1</vt:lpwstr>
  </property>
  <property fmtid="{D5CDD505-2E9C-101B-9397-08002B2CF9AE}" pid="4" name="MTWinEqns">
    <vt:bool>true</vt:bool>
  </property>
</Properties>
</file>